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37DC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7DC3" w:rsidRPr="00437DC3">
              <w:rPr>
                <w:rFonts w:cs="Arial"/>
                <w:szCs w:val="20"/>
              </w:rPr>
              <w:t>Pardubický</w:t>
            </w:r>
            <w:r w:rsidRPr="00437DC3">
              <w:rPr>
                <w:rFonts w:cs="Arial"/>
                <w:szCs w:val="20"/>
              </w:rPr>
              <w:t xml:space="preserve"> kraj</w:t>
            </w:r>
          </w:p>
        </w:tc>
      </w:tr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37DC3" w:rsidRPr="009107EF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DC3" w:rsidRPr="003D57AE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D57AE">
              <w:rPr>
                <w:rFonts w:cs="Arial"/>
                <w:b w:val="0"/>
                <w:bCs/>
                <w:color w:val="000000"/>
                <w:szCs w:val="20"/>
              </w:rPr>
              <w:t xml:space="preserve">B. Němcové 231, 530 02 Pardubice – </w:t>
            </w:r>
            <w:proofErr w:type="gramStart"/>
            <w:r w:rsidRPr="003D57AE">
              <w:rPr>
                <w:rFonts w:cs="Arial"/>
                <w:b w:val="0"/>
                <w:bCs/>
                <w:color w:val="000000"/>
                <w:szCs w:val="20"/>
              </w:rPr>
              <w:t>Zelené</w:t>
            </w:r>
            <w:proofErr w:type="gramEnd"/>
            <w:r w:rsidRPr="003D57AE">
              <w:rPr>
                <w:rFonts w:cs="Arial"/>
                <w:b w:val="0"/>
                <w:bCs/>
                <w:color w:val="000000"/>
                <w:szCs w:val="20"/>
              </w:rPr>
              <w:t xml:space="preserve"> Předměstí</w:t>
            </w:r>
          </w:p>
        </w:tc>
      </w:tr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37DC3" w:rsidRPr="009107EF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DC3" w:rsidRPr="003D57AE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D57AE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37DC3" w:rsidRPr="009107EF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DC3" w:rsidRPr="009107EF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37DC3" w:rsidRPr="009107EF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DC3" w:rsidRPr="003D57AE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3D57AE">
              <w:rPr>
                <w:rFonts w:cs="Arial"/>
                <w:szCs w:val="20"/>
              </w:rPr>
              <w:t>Realizace společných zařízení</w:t>
            </w:r>
            <w:r>
              <w:rPr>
                <w:rFonts w:cs="Arial"/>
                <w:szCs w:val="20"/>
              </w:rPr>
              <w:t xml:space="preserve"> Blansko u Hrochova Týnce a</w:t>
            </w:r>
            <w:r w:rsidRPr="003D57AE">
              <w:rPr>
                <w:rFonts w:cs="Arial"/>
                <w:szCs w:val="20"/>
              </w:rPr>
              <w:t xml:space="preserve"> Hrochův Týnec</w:t>
            </w:r>
          </w:p>
        </w:tc>
      </w:tr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37DC3" w:rsidRPr="009107EF" w:rsidRDefault="00437DC3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DC3" w:rsidRPr="009107EF" w:rsidRDefault="00BC6FCB" w:rsidP="00437D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C6FCB">
              <w:rPr>
                <w:rFonts w:cs="Arial"/>
                <w:b w:val="0"/>
                <w:szCs w:val="20"/>
              </w:rPr>
              <w:t xml:space="preserve">SP6061/2020-544101   </w:t>
            </w:r>
          </w:p>
        </w:tc>
      </w:tr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37DC3" w:rsidRPr="009107EF" w:rsidRDefault="00437DC3" w:rsidP="00437DC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DC3" w:rsidRPr="009107EF" w:rsidRDefault="00437DC3" w:rsidP="00437DC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a) zákona č. 134/2016 Sb., o zadávání veřejných zakázek, </w:t>
            </w:r>
            <w:r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437D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37DC3" w:rsidRPr="009107EF" w:rsidRDefault="00437DC3" w:rsidP="00437DC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DC3" w:rsidRPr="009107EF" w:rsidRDefault="00437DC3" w:rsidP="00437DC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C6FCB" w:rsidRDefault="00E576C3" w:rsidP="009107EF">
      <w:pPr>
        <w:pStyle w:val="Nadpis1"/>
      </w:pPr>
      <w:r>
        <w:t xml:space="preserve">  </w:t>
      </w:r>
      <w:r w:rsidR="00BC6FCB"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BC6FCB" w:rsidRPr="00E44BC2" w:rsidTr="00F34EB0">
        <w:tc>
          <w:tcPr>
            <w:tcW w:w="3041" w:type="dxa"/>
            <w:tcMar>
              <w:left w:w="85" w:type="dxa"/>
              <w:right w:w="85" w:type="dxa"/>
            </w:tcMar>
          </w:tcPr>
          <w:p w:rsidR="00BC6FCB" w:rsidRPr="00CC35AA" w:rsidRDefault="00BC6FCB" w:rsidP="00F34EB0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BC6FCB" w:rsidRPr="00CC35AA" w:rsidRDefault="00BC6FCB" w:rsidP="00F34EB0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BC6FCB" w:rsidRPr="00CC35AA" w:rsidRDefault="00BC6FCB" w:rsidP="00F34EB0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BC6FCB" w:rsidRPr="00E44BC2" w:rsidTr="00F34EB0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BC6FCB" w:rsidRPr="00E44BC2" w:rsidRDefault="00BC6FCB" w:rsidP="00F34EB0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BC6FCB" w:rsidRPr="00E44BC2" w:rsidRDefault="00BC6FCB" w:rsidP="00F34EB0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BC6FCB" w:rsidRPr="00E44BC2" w:rsidRDefault="00BC6FCB" w:rsidP="00F34EB0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BA7E8C" w:rsidRPr="009107EF" w:rsidRDefault="00BA7E8C" w:rsidP="009107EF">
      <w:pPr>
        <w:pStyle w:val="Nadpis1"/>
      </w:pPr>
      <w:bookmarkStart w:id="0" w:name="_GoBack"/>
      <w:bookmarkEnd w:id="0"/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7DC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7DC3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6FCB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F9B65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AD1D7-A907-4758-BF68-99B852ED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611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59</cp:revision>
  <cp:lastPrinted>2012-03-30T11:12:00Z</cp:lastPrinted>
  <dcterms:created xsi:type="dcterms:W3CDTF">2016-10-04T08:03:00Z</dcterms:created>
  <dcterms:modified xsi:type="dcterms:W3CDTF">2020-06-15T07:22:00Z</dcterms:modified>
</cp:coreProperties>
</file>